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numPr>
          <w:ilvl w:val="0"/>
          <w:numId w:val="0"/>
        </w:numPr>
        <w:shd w:val="clear" w:color="auto" w:fill="D6E3BC" w:themeFill="accent3" w:themeFillTint="66"/>
        <w:bidi w:val="0"/>
        <w:spacing w:lineRule="auto" w:line="240" w:beforeAutospacing="1" w:afterAutospacing="1"/>
        <w:ind w:left="113" w:right="0" w:hanging="0"/>
        <w:jc w:val="left"/>
        <w:outlineLvl w:val="1"/>
        <w:rPr/>
      </w:pPr>
      <w:r>
        <w:rPr>
          <w:rFonts w:eastAsia="Times New Roman" w:cs="Times New Roman" w:ascii="Times New Roman" w:hAnsi="Times New Roman"/>
          <w:b/>
          <w:color w:val="212529"/>
          <w:sz w:val="40"/>
          <w:szCs w:val="40"/>
          <w:highlight w:val="yellow"/>
          <w:lang w:eastAsia="cs-CZ"/>
        </w:rPr>
        <w:t>Budoucnost s WILL</w:t>
      </w:r>
    </w:p>
    <w:p>
      <w:pPr>
        <w:pStyle w:val="Normal"/>
        <w:shd w:val="clear" w:color="auto" w:fill="D6E3BC" w:themeFill="accent3" w:themeFillTint="66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8"/>
          <w:szCs w:val="28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Nejčastějším způsobem vyjádření budoucnosti je vazba 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cyan"/>
          <w:shd w:fill="FFFFFF" w:val="clear"/>
          <w:lang w:eastAsia="cs-CZ"/>
        </w:rPr>
        <w:t xml:space="preserve">s pomocným slovesem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cyan"/>
          <w:shd w:fill="FFFFFF" w:val="clear"/>
          <w:lang w:eastAsia="cs-CZ"/>
        </w:rPr>
        <w:t>WILL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>. Toto sloveso má 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cyan"/>
          <w:shd w:fill="FFFFFF" w:val="clear"/>
          <w:lang w:eastAsia="cs-CZ"/>
        </w:rPr>
        <w:t>pro všechny osoby stejný tvar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cyan"/>
          <w:shd w:fill="FFFFFF" w:val="clear"/>
          <w:lang w:eastAsia="cs-CZ"/>
        </w:rPr>
        <w:t> a následuje za ním vždy základní tvar významového slovesa.</w:t>
      </w:r>
    </w:p>
    <w:p>
      <w:pPr>
        <w:pStyle w:val="Normal"/>
        <w:shd w:val="clear" w:color="auto" w:fill="D6E3BC" w:themeFill="accent3" w:themeFillTint="66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pBdr>
          <w:left w:val="single" w:sz="36" w:space="4" w:color="EEEEEE"/>
        </w:pBdr>
        <w:shd w:val="clear" w:color="auto" w:fill="D6E3BC" w:themeFill="accent3" w:themeFillTint="66"/>
        <w:spacing w:lineRule="auto" w:line="240" w:before="75" w:after="75"/>
        <w:ind w:left="150" w:right="75" w:hanging="0"/>
        <w:rPr>
          <w:rFonts w:ascii="Times New Roman" w:hAnsi="Times New Roman" w:eastAsia="Times New Roman" w:cs="Times New Roman"/>
          <w:color w:val="212529"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I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půjdu = já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budu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  <w:br/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you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půjdeš = ty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budeš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br/>
        <w:t xml:space="preserve">he/she/it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půjde on/ona/ ono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bude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br/>
        <w:t xml:space="preserve">we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půjdeme= my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budeme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br/>
        <w:t xml:space="preserve">you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půjdete = vy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budete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br/>
        <w:t xml:space="preserve">they 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yellow"/>
          <w:lang w:eastAsia="cs-CZ"/>
        </w:rPr>
        <w:t>will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 xml:space="preserve">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 – půjdou = oni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yellow"/>
          <w:lang w:eastAsia="cs-CZ"/>
        </w:rPr>
        <w:t>budou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 xml:space="preserve"> chodit</w:t>
      </w:r>
    </w:p>
    <w:p>
      <w:pPr>
        <w:pStyle w:val="Normal"/>
        <w:shd w:val="clear" w:color="auto" w:fill="D6E3BC" w:themeFill="accent3" w:themeFillTint="66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shd w:val="clear" w:color="auto" w:fill="D6E3BC" w:themeFill="accent3" w:themeFillTint="66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Pomocné sloveso 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highlight w:val="cyan"/>
          <w:shd w:fill="FFFFFF" w:val="clear"/>
          <w:lang w:eastAsia="cs-CZ"/>
        </w:rPr>
        <w:t>WILL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 obvykle v mluvené angličtině zkracujeme na </w:t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highlight w:val="cyan"/>
          <w:shd w:fill="FFFFFF" w:val="clear"/>
          <w:lang w:eastAsia="cs-CZ"/>
        </w:rPr>
        <w:t>'LL</w:t>
      </w:r>
      <w:r>
        <w:rPr>
          <w:rFonts w:eastAsia="Times New Roman" w:cs="Times New Roman" w:ascii="Times New Roman" w:hAnsi="Times New Roman"/>
          <w:b/>
          <w:color w:val="212529"/>
          <w:sz w:val="24"/>
          <w:szCs w:val="24"/>
          <w:shd w:fill="FFFFFF" w:val="clear"/>
          <w:lang w:eastAsia="cs-CZ"/>
        </w:rPr>
        <w:t> 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- ve výslovnosti zůstává pouze 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cyan"/>
          <w:shd w:fill="FFFFFF" w:val="clear"/>
          <w:lang w:eastAsia="cs-CZ"/>
        </w:rPr>
        <w:t>/ L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shd w:fill="FFFFFF" w:val="clear"/>
          <w:lang w:eastAsia="cs-CZ"/>
        </w:rPr>
        <w:t xml:space="preserve"> /.</w:t>
      </w:r>
    </w:p>
    <w:p>
      <w:pPr>
        <w:pStyle w:val="Normal"/>
        <w:pBdr>
          <w:left w:val="single" w:sz="36" w:space="4" w:color="EEEEEE"/>
        </w:pBdr>
        <w:shd w:val="clear" w:color="auto" w:fill="D6E3BC" w:themeFill="accent3" w:themeFillTint="66"/>
        <w:spacing w:lineRule="auto" w:line="240" w:before="75" w:after="75"/>
        <w:ind w:left="150" w:right="75" w:hanging="0"/>
        <w:rPr>
          <w:rFonts w:ascii="Times New Roman" w:hAnsi="Times New Roman" w:eastAsia="Times New Roman" w:cs="Times New Roman"/>
          <w:b/>
          <w:b/>
          <w:bCs/>
          <w:color w:val="212529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</w:r>
    </w:p>
    <w:p>
      <w:pPr>
        <w:pStyle w:val="Normal"/>
        <w:pBdr>
          <w:left w:val="single" w:sz="36" w:space="4" w:color="EEEEEE"/>
        </w:pBdr>
        <w:shd w:val="clear" w:color="auto" w:fill="D6E3BC" w:themeFill="accent3" w:themeFillTint="66"/>
        <w:spacing w:lineRule="auto" w:line="240" w:before="75" w:after="75"/>
        <w:ind w:left="150" w:right="75" w:hanging="0"/>
        <w:rPr>
          <w:rFonts w:ascii="Times New Roman" w:hAnsi="Times New Roman" w:eastAsia="Times New Roman" w:cs="Times New Roman"/>
          <w:color w:val="212529"/>
          <w:sz w:val="28"/>
          <w:szCs w:val="28"/>
          <w:lang w:eastAsia="cs-CZ"/>
        </w:rPr>
      </w:pP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>I'll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> /  aɪl gəʊ / nebo jen /  al gəʊ /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>you'll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> /  ju:l gəʊ /</w:t>
        <w:br/>
      </w:r>
      <w:r>
        <w:rPr>
          <w:rFonts w:eastAsia="Times New Roman" w:cs="Times New Roman" w:ascii="Times New Roman" w:hAnsi="Times New Roman"/>
          <w:b/>
          <w:bCs/>
          <w:color w:val="212529"/>
          <w:sz w:val="24"/>
          <w:szCs w:val="24"/>
          <w:lang w:eastAsia="cs-CZ"/>
        </w:rPr>
        <w:t>he/she/it will go</w:t>
      </w:r>
      <w:r>
        <w:rPr>
          <w:rFonts w:eastAsia="Times New Roman" w:cs="Times New Roman" w:ascii="Times New Roman" w:hAnsi="Times New Roman"/>
          <w:color w:val="212529"/>
          <w:sz w:val="24"/>
          <w:szCs w:val="24"/>
          <w:lang w:eastAsia="cs-CZ"/>
        </w:rPr>
        <w:t>/  hi:l gəʊ -  ʃi:l gəʊ -  ɪtl gəʊ/</w:t>
      </w:r>
    </w:p>
    <w:p>
      <w:pPr>
        <w:pStyle w:val="Normal"/>
        <w:pBdr>
          <w:bottom w:val="single" w:sz="12" w:space="1" w:color="000000"/>
        </w:pBdr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color w:val="212529"/>
          <w:sz w:val="28"/>
          <w:szCs w:val="28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b/>
          <w:i/>
          <w:color w:val="212529"/>
          <w:sz w:val="24"/>
          <w:szCs w:val="24"/>
          <w:highlight w:val="green"/>
          <w:shd w:fill="FFFFFF" w:val="clear"/>
          <w:lang w:eastAsia="cs-CZ"/>
        </w:rPr>
        <w:t>My se ale učíme: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color w:val="212529"/>
          <w:sz w:val="24"/>
          <w:szCs w:val="24"/>
          <w:highlight w:val="white"/>
          <w:lang w:eastAsia="cs-CZ"/>
        </w:rPr>
      </w:pPr>
      <w:r>
        <w:rPr>
          <w:rFonts w:eastAsia="Times New Roman" w:cs="Times New Roman" w:ascii="Times New Roman" w:hAnsi="Times New Roman"/>
          <w:b/>
          <w:i/>
          <w:color w:val="212529"/>
          <w:sz w:val="24"/>
          <w:szCs w:val="24"/>
          <w:highlight w:val="white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212529"/>
          <w:sz w:val="28"/>
          <w:szCs w:val="28"/>
          <w:highlight w:val="white"/>
          <w:lang w:eastAsia="cs-CZ"/>
        </w:rPr>
      </w:pPr>
      <w:r>
        <w:rPr/>
        <w:drawing>
          <wp:inline distT="0" distB="0" distL="0" distR="0">
            <wp:extent cx="4528820" cy="3117215"/>
            <wp:effectExtent l="0" t="0" r="0" b="0"/>
            <wp:docPr id="1" name="Obráze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4542790" cy="1842770"/>
            <wp:effectExtent l="0" t="0" r="0" b="0"/>
            <wp:docPr id="2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491" w:right="593" w:header="0" w:top="851" w:footer="0" w:bottom="34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paragraph" w:styleId="Nadpis2">
    <w:name w:val="Heading 2"/>
    <w:basedOn w:val="Normal"/>
    <w:link w:val="Nadpis2Char"/>
    <w:uiPriority w:val="9"/>
    <w:qFormat/>
    <w:rsid w:val="00a009a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2Char" w:customStyle="1">
    <w:name w:val="Nadpis 2 Char"/>
    <w:basedOn w:val="DefaultParagraphFont"/>
    <w:link w:val="Nadpis2"/>
    <w:uiPriority w:val="9"/>
    <w:qFormat/>
    <w:rsid w:val="00a009ac"/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Pronunciation" w:customStyle="1">
    <w:name w:val="pronunciation"/>
    <w:basedOn w:val="DefaultParagraphFont"/>
    <w:qFormat/>
    <w:rsid w:val="00a009ac"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a009ac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Dd" w:customStyle="1">
    <w:name w:val="dd"/>
    <w:basedOn w:val="Normal"/>
    <w:qFormat/>
    <w:rsid w:val="00a009a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a009a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hlavazpat">
    <w:name w:val="Záhlaví a zápatí"/>
    <w:basedOn w:val="Normal"/>
    <w:qFormat/>
    <w:pPr>
      <w:suppressLineNumbers/>
      <w:tabs>
        <w:tab w:val="center" w:pos="5174" w:leader="none"/>
        <w:tab w:val="right" w:pos="10348" w:leader="none"/>
      </w:tabs>
    </w:pPr>
    <w:rPr/>
  </w:style>
  <w:style w:type="paragraph" w:styleId="Zpat">
    <w:name w:val="Footer"/>
    <w:basedOn w:val="Zhlavazpat"/>
    <w:pPr>
      <w:suppressLineNumbers/>
      <w:tabs>
        <w:tab w:val="center" w:pos="5174" w:leader="none"/>
        <w:tab w:val="right" w:pos="1034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Application>LibreOffice/6.1.0.3$Windows_X86_64 LibreOffice_project/efb621ed25068d70781dc026f7e9c5187a4decd1</Application>
  <Pages>1</Pages>
  <Words>128</Words>
  <Characters>549</Characters>
  <CharactersWithSpaces>688</CharactersWithSpaces>
  <Paragraphs>8</Paragraphs>
  <Company>ATC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2020-03-25T14:36:00Z</dcterms:created>
  <dc:creator>Kancelar</dc:creator>
  <dc:description/>
  <dc:language>cs-CZ</dc:language>
  <cp:lastModifiedBy/>
  <dcterms:modified xsi:type="dcterms:W3CDTF">2020-03-25T18:58:06Z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ATC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